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23E53">
      <w:pPr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附件</w:t>
      </w:r>
      <w:r>
        <w:rPr>
          <w:rFonts w:ascii="宋体" w:hAnsi="宋体" w:eastAsia="宋体"/>
          <w:b/>
          <w:sz w:val="28"/>
        </w:rPr>
        <w:t>01：服务需求</w:t>
      </w:r>
    </w:p>
    <w:p w14:paraId="42F0727B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一、项目背景</w:t>
      </w:r>
    </w:p>
    <w:p w14:paraId="7B3C4ABF">
      <w:pPr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本项目旨在遴选一家具备相应技术实力与服务经验的供应商，负责</w:t>
      </w:r>
      <w:bookmarkStart w:id="0" w:name="OLE_LINK2"/>
      <w:bookmarkStart w:id="1" w:name="OLE_LINK1"/>
      <w:r>
        <w:rPr>
          <w:rFonts w:ascii="宋体" w:hAnsi="宋体" w:eastAsia="宋体"/>
        </w:rPr>
        <w:t>融合出版技术平台</w:t>
      </w:r>
      <w:bookmarkEnd w:id="0"/>
      <w:bookmarkEnd w:id="1"/>
      <w:r>
        <w:rPr>
          <w:rFonts w:ascii="宋体" w:hAnsi="宋体" w:eastAsia="宋体"/>
        </w:rPr>
        <w:t>的年度运维、升级与支持服务。</w:t>
      </w:r>
    </w:p>
    <w:p w14:paraId="3BCDB9F3">
      <w:pPr>
        <w:rPr>
          <w:rFonts w:ascii="宋体" w:hAnsi="宋体" w:eastAsia="宋体"/>
        </w:rPr>
      </w:pPr>
    </w:p>
    <w:p w14:paraId="0D57EBFA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二、服务内容</w:t>
      </w:r>
    </w:p>
    <w:p w14:paraId="40CAB454">
      <w:pPr>
        <w:ind w:firstLine="422" w:firstLineChars="200"/>
        <w:rPr>
          <w:rFonts w:ascii="宋体" w:hAnsi="宋体" w:eastAsia="宋体"/>
          <w:sz w:val="22"/>
          <w:szCs w:val="28"/>
        </w:rPr>
      </w:pPr>
      <w:r>
        <w:rPr>
          <w:rFonts w:ascii="宋体" w:hAnsi="宋体" w:eastAsia="宋体"/>
          <w:b/>
        </w:rPr>
        <w:t>融合出版技术平台</w:t>
      </w:r>
      <w:r>
        <w:rPr>
          <w:rFonts w:hint="eastAsia" w:ascii="宋体" w:hAnsi="宋体" w:eastAsia="宋体"/>
          <w:b/>
        </w:rPr>
        <w:t>服务包括</w:t>
      </w:r>
      <w:r>
        <w:rPr>
          <w:rFonts w:ascii="宋体" w:hAnsi="宋体" w:eastAsia="宋体"/>
          <w:b/>
          <w:sz w:val="22"/>
          <w:szCs w:val="28"/>
        </w:rPr>
        <w:t>融合出版应用发布云平台服务（含升级）</w:t>
      </w:r>
      <w:r>
        <w:rPr>
          <w:rFonts w:hint="eastAsia" w:ascii="宋体" w:hAnsi="宋体" w:eastAsia="宋体"/>
          <w:b/>
          <w:sz w:val="22"/>
          <w:szCs w:val="28"/>
        </w:rPr>
        <w:t>、</w:t>
      </w:r>
      <w:r>
        <w:rPr>
          <w:rFonts w:ascii="宋体" w:hAnsi="宋体" w:eastAsia="宋体"/>
          <w:b/>
          <w:sz w:val="22"/>
          <w:szCs w:val="28"/>
        </w:rPr>
        <w:t>上海交通大学出版社数据库云平台服务（</w:t>
      </w:r>
      <w:r>
        <w:rPr>
          <w:rFonts w:hint="eastAsia" w:ascii="宋体" w:hAnsi="宋体" w:eastAsia="宋体"/>
          <w:b/>
          <w:sz w:val="22"/>
          <w:szCs w:val="28"/>
        </w:rPr>
        <w:t>含安装，含升级</w:t>
      </w:r>
      <w:r>
        <w:rPr>
          <w:rFonts w:ascii="宋体" w:hAnsi="宋体" w:eastAsia="宋体"/>
          <w:b/>
          <w:sz w:val="22"/>
          <w:szCs w:val="28"/>
        </w:rPr>
        <w:t>）</w:t>
      </w:r>
      <w:r>
        <w:rPr>
          <w:rFonts w:hint="eastAsia" w:ascii="宋体" w:hAnsi="宋体" w:eastAsia="宋体"/>
          <w:b/>
          <w:sz w:val="22"/>
          <w:szCs w:val="28"/>
        </w:rPr>
        <w:t>和</w:t>
      </w:r>
      <w:r>
        <w:rPr>
          <w:rFonts w:ascii="宋体" w:hAnsi="宋体" w:eastAsia="宋体"/>
          <w:b/>
          <w:sz w:val="22"/>
          <w:szCs w:val="28"/>
        </w:rPr>
        <w:t>上海交通大学出版社教材出版服务平台服务（含升级）</w:t>
      </w:r>
      <w:r>
        <w:rPr>
          <w:rFonts w:hint="eastAsia" w:ascii="宋体" w:hAnsi="宋体" w:eastAsia="宋体"/>
          <w:b/>
          <w:sz w:val="22"/>
          <w:szCs w:val="28"/>
        </w:rPr>
        <w:t>。</w:t>
      </w:r>
    </w:p>
    <w:p w14:paraId="1080C6CD">
      <w:pPr>
        <w:ind w:firstLine="44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  <w:sz w:val="22"/>
          <w:szCs w:val="28"/>
        </w:rPr>
        <w:t>具体工作包括</w:t>
      </w:r>
      <w:r>
        <w:rPr>
          <w:rFonts w:hint="eastAsia" w:ascii="宋体" w:hAnsi="宋体" w:eastAsia="宋体"/>
        </w:rPr>
        <w:t>平台年度运维保障；系统功能升级与迭代；技术支持与故障响应；用户培训与文档更新；数据备份与安全保障；预留</w:t>
      </w:r>
      <w:r>
        <w:rPr>
          <w:rFonts w:ascii="宋体" w:hAnsi="宋体" w:eastAsia="宋体"/>
        </w:rPr>
        <w:t>AI服务接口，支持智能检索、内容推荐等扩展功能；</w:t>
      </w:r>
      <w:r>
        <w:rPr>
          <w:rFonts w:hint="eastAsia" w:ascii="宋体" w:hAnsi="宋体" w:eastAsia="宋体"/>
        </w:rPr>
        <w:t>支持多平台兼容与统一管理等。</w:t>
      </w:r>
    </w:p>
    <w:p w14:paraId="5D305F80">
      <w:pPr>
        <w:rPr>
          <w:rFonts w:ascii="宋体" w:hAnsi="宋体" w:eastAsia="宋体"/>
        </w:rPr>
      </w:pPr>
    </w:p>
    <w:p w14:paraId="354C7E5E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三、服务期限</w:t>
      </w:r>
    </w:p>
    <w:p w14:paraId="08C0AA4E">
      <w:pPr>
        <w:rPr>
          <w:rFonts w:ascii="宋体" w:hAnsi="宋体" w:eastAsia="宋体"/>
        </w:rPr>
      </w:pPr>
      <w:r>
        <w:rPr>
          <w:rFonts w:ascii="宋体" w:hAnsi="宋体" w:eastAsia="宋体"/>
        </w:rPr>
        <w:t>2026年1月1日至2026年12月31日。</w:t>
      </w:r>
    </w:p>
    <w:p w14:paraId="00071EAD">
      <w:pPr>
        <w:rPr>
          <w:rFonts w:ascii="宋体" w:hAnsi="宋体" w:eastAsia="宋体"/>
        </w:rPr>
      </w:pPr>
    </w:p>
    <w:p w14:paraId="004D6430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四、供应商资格要求</w:t>
      </w:r>
    </w:p>
    <w:p w14:paraId="2C7B90BB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报价单位具有独立法人资格；</w:t>
      </w:r>
    </w:p>
    <w:p w14:paraId="3716FB4F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具备融合出版、数字平台或相关领域技术开发与运维经验；</w:t>
      </w:r>
    </w:p>
    <w:p w14:paraId="1C2F342D">
      <w:pPr>
        <w:rPr>
          <w:rFonts w:ascii="宋体" w:hAnsi="宋体" w:eastAsia="宋体"/>
        </w:rPr>
      </w:pPr>
      <w:r>
        <w:rPr>
          <w:rFonts w:ascii="宋体" w:hAnsi="宋体" w:eastAsia="宋体"/>
        </w:rPr>
        <w:t>3.</w:t>
      </w:r>
      <w:r>
        <w:rPr>
          <w:rFonts w:hint="eastAsia" w:ascii="宋体" w:hAnsi="宋体" w:eastAsia="宋体"/>
        </w:rPr>
        <w:t>本次采购不接受联合体报价，确认合作关系后不允许转包、分包；</w:t>
      </w:r>
    </w:p>
    <w:p w14:paraId="00E809D3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4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有同类项目成功案例者优先。</w:t>
      </w:r>
    </w:p>
    <w:p w14:paraId="10D26EC4">
      <w:pPr>
        <w:rPr>
          <w:rFonts w:ascii="宋体" w:hAnsi="宋体" w:eastAsia="宋体"/>
        </w:rPr>
      </w:pPr>
    </w:p>
    <w:p w14:paraId="76364134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五、服务要求</w:t>
      </w:r>
    </w:p>
    <w:p w14:paraId="6055522B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提供</w:t>
      </w:r>
      <w:r>
        <w:rPr>
          <w:rFonts w:ascii="宋体" w:hAnsi="宋体" w:eastAsia="宋体"/>
        </w:rPr>
        <w:t>7×24小时技术支持响应；</w:t>
      </w:r>
    </w:p>
    <w:p w14:paraId="0DBC220E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每月提供运维报告，每季度进行服务评审；</w:t>
      </w:r>
    </w:p>
    <w:p w14:paraId="0D9325E3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确保系统全年可用性不低于</w:t>
      </w:r>
      <w:r>
        <w:rPr>
          <w:rFonts w:ascii="宋体" w:hAnsi="宋体" w:eastAsia="宋体"/>
        </w:rPr>
        <w:t>99.5%；</w:t>
      </w:r>
    </w:p>
    <w:p w14:paraId="63B4E276">
      <w:pPr>
        <w:rPr>
          <w:rFonts w:hint="eastAsia" w:eastAsia="宋体"/>
          <w:lang w:eastAsia="zh-CN"/>
        </w:rPr>
      </w:pPr>
      <w:r>
        <w:rPr>
          <w:rFonts w:ascii="宋体" w:hAnsi="宋体" w:eastAsia="宋体"/>
        </w:rPr>
        <w:t>4.</w:t>
      </w:r>
      <w:r>
        <w:rPr>
          <w:rFonts w:hint="eastAsia" w:ascii="宋体" w:hAnsi="宋体" w:eastAsia="宋体"/>
        </w:rPr>
        <w:t>具备应急预案与数据恢复</w:t>
      </w:r>
      <w:r>
        <w:rPr>
          <w:rFonts w:hint="eastAsia" w:ascii="宋体" w:hAnsi="宋体" w:eastAsia="宋体"/>
          <w:lang w:eastAsia="zh-CN"/>
        </w:rPr>
        <w:t>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95C9A"/>
    <w:rsid w:val="1FC9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2025-12-03T03:26:00Z</dcterms:created>
  <dc:creator>Soreyo</dc:creator>
  <cp:lastModifiedBy>Soreyo</cp:lastModifiedBy>
  <dcterms:modified xsi:type="dcterms:W3CDTF">2025-12-03T03:26:36Z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93E54695509743F496CC215DE1E5F1B4_11</vt:lpwstr>
  </property>
  <property fmtid="{D5CDD505-2E9C-101B-9397-08002B2CF9AE}" pid="4" name="KSOTemplateDocerSaveRecord">
    <vt:lpwstr>eyJoZGlkIjoiOGE2NWViOTE1MGFmMmVhYzlkZWMyODVjOGY2OGMwYmUiLCJ1c2VySWQiOiI0OTU5MTIzMjYifQ==</vt:lpwstr>
  </property>
</Properties>
</file>